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bookmarkStart w:id="0" w:name="_GoBack"/>
      <w:r w:rsidRPr="00BD5B60">
        <w:rPr>
          <w:rFonts w:ascii="Times" w:hAnsi="Times" w:cs="Times New Roman"/>
          <w:b/>
          <w:sz w:val="30"/>
          <w:szCs w:val="30"/>
          <w:lang w:val="be-BY"/>
        </w:rPr>
        <w:t>Сведения об административных процедурах,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выполняемых в управлении  образования Новогрудского райисполкома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sz w:val="30"/>
          <w:szCs w:val="30"/>
          <w:lang w:val="be-BY"/>
        </w:rPr>
      </w:pPr>
      <w:r w:rsidRPr="00BD5B60">
        <w:rPr>
          <w:rFonts w:ascii="Times" w:hAnsi="Times" w:cs="Times New Roman"/>
          <w:sz w:val="30"/>
          <w:szCs w:val="30"/>
          <w:lang w:val="be-BY"/>
        </w:rPr>
        <w:t xml:space="preserve">  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Ответственный за исполнение административной процедуры (ФИО, № кабинета и рабочего телефона)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гражданином 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1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ЖИЛИЩНЫЕ ПРАВООТНОШЕНИЯ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з</w:t>
            </w:r>
            <w:proofErr w:type="spellStart"/>
            <w:r w:rsidR="00152AF0">
              <w:rPr>
                <w:rFonts w:ascii="Times" w:hAnsi="Times"/>
                <w:sz w:val="24"/>
                <w:szCs w:val="24"/>
              </w:rPr>
              <w:t>аявление</w:t>
            </w:r>
            <w:proofErr w:type="spellEnd"/>
            <w:r w:rsidR="00152AF0">
              <w:rPr>
                <w:rFonts w:ascii="Times" w:hAnsi="Times"/>
                <w:sz w:val="24"/>
                <w:szCs w:val="24"/>
              </w:rPr>
              <w:t xml:space="preserve"> </w:t>
            </w:r>
            <w:r w:rsidR="00152A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D5B60">
              <w:rPr>
                <w:rFonts w:ascii="Times" w:hAnsi="Times"/>
                <w:sz w:val="24"/>
                <w:szCs w:val="24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</w:t>
            </w: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помещение, в котором указанные лица будут проживать после совершения сделки, – в случае наличия такого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</w:t>
            </w: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заявление 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детей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1 месяц со дня подачи заявления 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2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ТРУД И СОЦИАЛЬНАЯ ЗАЩИТА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2.1. Выдача выписки (копии) из трудовой книжки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2B730C" w:rsidRPr="00BD5B60" w:rsidRDefault="00BD5B60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 w:rsidR="002B730C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 xml:space="preserve">каб № 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1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, т.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2.2. Выдача справки о месте работы, службы и занимаемой </w:t>
            </w:r>
            <w:r w:rsidRPr="00BD5B60">
              <w:rPr>
                <w:rFonts w:ascii="Times" w:hAnsi="Times"/>
              </w:rPr>
              <w:t>должности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Вацлавовна,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Негода Жанна Евгеньевна,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Толочко Наталья Вацлавовна, главный специалист управления образования,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Толочко Наталья Вацлавовна, главный специалист управления образования,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rPr>
          <w:trHeight w:val="2517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2.25. Выдача справки </w:t>
            </w:r>
            <w:proofErr w:type="gramStart"/>
            <w:r w:rsidRPr="00BD5B60">
              <w:rPr>
                <w:rFonts w:ascii="Times" w:hAnsi="Times"/>
                <w:color w:val="000000"/>
              </w:rPr>
              <w:t>о нахождении в отпуске по уходу за ребенком до достижения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им возраста 3 лет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Вацлавовна,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2.44. Выдача справки о </w:t>
            </w:r>
            <w:proofErr w:type="spellStart"/>
            <w:r w:rsidRPr="00BD5B60">
              <w:rPr>
                <w:rFonts w:ascii="Times" w:hAnsi="Times"/>
                <w:color w:val="000000"/>
              </w:rPr>
              <w:t>невыделении</w:t>
            </w:r>
            <w:proofErr w:type="spellEnd"/>
            <w:r w:rsidRPr="00BD5B60">
              <w:rPr>
                <w:rFonts w:ascii="Times" w:hAnsi="Times"/>
                <w:color w:val="000000"/>
              </w:rPr>
              <w:t xml:space="preserve"> путевки на детей на </w:t>
            </w:r>
            <w:r w:rsidRPr="00BD5B60">
              <w:rPr>
                <w:rFonts w:ascii="Times" w:hAnsi="Times"/>
                <w:color w:val="000000"/>
              </w:rPr>
              <w:lastRenderedPageBreak/>
              <w:t>санаторно-курортное лечение и оздоровление в текущем году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Толочко Наталья Вацлавовна, главный специалист управления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бессрочно 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before="120"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ГЛАВА 4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УСЫНОВЛЕНИЕ. ОПЕКА, ПОПЕЧИТЕЛЬСТВО, ПАТРОНАЖ. ЭМАНСИПАЦИЯ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4.1. Выдача </w:t>
            </w:r>
            <w:proofErr w:type="gramStart"/>
            <w:r w:rsidRPr="00BD5B60">
              <w:rPr>
                <w:rFonts w:ascii="Times" w:hAnsi="Times"/>
                <w:color w:val="000000"/>
              </w:rPr>
              <w:t>акта обследования условий жизни кандидата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в усыновители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Подготовка проекта административного решения: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Бобко Кристина Ивановна,  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Николаевна, методист ГУО “Новогрудский учебно-методический кабинет”,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38578B" w:rsidP="0038578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паспорт или иной документ, удостоверяющий личность кандидата в усыновители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свидетельство о заключении брака кандидата в усыновители – в случае усыновления ребенка лицом, состоящим в браке,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согласие одного из супругов на усыновление – в случае усыновления ребенка другим супругом,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медицинская справка о состоянии здоровья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справка о месте работы, службы и занимаемой должности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сведения о доходе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кандидата в усыновители за предшествующий усыновлению год,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письменное разрешение на усыновление компетентного органа государства,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гражданином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Республики Беларусь, иностранными гражданами или лицами без гражданства,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4.2. Назначение ежемесячных денежных выплат на содержание усыновленных детей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Николаевна, методист ГУО “Новогрудский учебно-методический кабинет”,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    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паспорт или иной документ, удостоверяющий личность усыновителя,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свидетельства о рождении несовершеннолетних детей,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решения суда об усыновлении,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, методист ГУО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автобиография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одна фотография заявителя размером 30 х 40 мм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медицинские справки о состоянии здоровья кандидата в опекуны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(попечители), а также членов семьи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в браке и прибывшими на территорию Республики Беларусь без сопровождения законных представителей,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защита в Республике Беларусь)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lastRenderedPageBreak/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родителя, опекуна (попечителя)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копии документов, подтверждающих принадлежность имущества ребенку, подопечному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копия кредитного договора – в случае сдачи имущества ребенка, подопечного в залог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4.7. Принятие решения о создании детского дома семейного типа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родители-воспитатели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медицинская справка о состоянии здоровья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 об образовании, документ об обучении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несовершеннолетнего, достигшего 10 лет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 xml:space="preserve">4.10. Принятие решения об объявлении несовершеннолетнего полностью </w:t>
            </w:r>
            <w:proofErr w:type="gramStart"/>
            <w:r w:rsidRPr="00BD5B60">
              <w:rPr>
                <w:rFonts w:ascii="Times" w:hAnsi="Times"/>
                <w:color w:val="000000"/>
              </w:rPr>
              <w:t>дееспособным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(эмансипация)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родителей (других законных представителей)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т.24754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6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6.1. Выдача дубликатов: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38578B"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 xml:space="preserve">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2B730C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пришедший в негодность документ – в случае, если документ пришел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1 базовая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величина – за дубликат иного 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с указанием причин утраты свидетельства о направлении на работу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6.1.3. справки о самостоятельном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lastRenderedPageBreak/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 xml:space="preserve">рассмотрение  документов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заявление с указанием причин утраты справки о самостоятельном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трудоустройстве или приведения ее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3 дня со дня подачи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lastRenderedPageBreak/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tabs>
                <w:tab w:val="left" w:pos="1272"/>
              </w:tabs>
              <w:spacing w:line="240" w:lineRule="exact"/>
              <w:rPr>
                <w:rFonts w:ascii="Times" w:hAnsi="Times" w:cs="Times New Roman"/>
                <w:b/>
                <w:color w:val="000000"/>
                <w:spacing w:val="12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6.2. Выдача в связи с изменением половой принадлежности: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ранее выданный документ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свидетельство о перемене имени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6.2.2.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т.22935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ранее выданное свидетельство о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направлении на работу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 xml:space="preserve">5 дней со дня подачи заявления, при необходимости запроса документов и (или) сведений от других </w:t>
            </w:r>
            <w:r w:rsidRPr="00BD5B60">
              <w:rPr>
                <w:rFonts w:ascii="Times" w:hAnsi="Times" w:cs="Times New Roman"/>
                <w:szCs w:val="24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до окончания установленного срока обязательной работы по распределению или при направлении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на работу</w:t>
            </w:r>
          </w:p>
        </w:tc>
      </w:tr>
      <w:tr w:rsidR="002B730C" w:rsidRPr="00BD5B60" w:rsidTr="00152AF0">
        <w:trPr>
          <w:trHeight w:val="1568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выданная справка о самостоятельном трудоустройстве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 xml:space="preserve">6.2.5. удостоверения на право </w:t>
            </w:r>
            <w:r w:rsidRPr="00BD5B60">
              <w:rPr>
                <w:rFonts w:ascii="Times" w:hAnsi="Times"/>
              </w:rPr>
              <w:lastRenderedPageBreak/>
              <w:t>обслуживания потенциально опасных объектов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lastRenderedPageBreak/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рассмотрение  документов заинтересованных лиц и подготовка проекта решения райисполкома: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выданное удостоверение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5 дней со дня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т.22935.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 xml:space="preserve">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Принятие 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Дедовец Лариса Анатольевна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,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методист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ГУО “Новогрудский учебно-методический кабинет”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т.41402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</w:t>
            </w:r>
            <w:r w:rsidRPr="00BD5B60">
              <w:rPr>
                <w:rFonts w:ascii="Times" w:hAnsi="Times"/>
              </w:rPr>
              <w:lastRenderedPageBreak/>
              <w:t>интеллектуальной недостаточностью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Выдача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/>
              </w:rPr>
              <w:t xml:space="preserve">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Дедовец Лариса Анатольевна, методист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ГУО “Новогрудский учебно-методический кабинет”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т.41402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  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, государственный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санаторный детский сад, санаторную группу государственного учреждения образования,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дней</w:t>
            </w:r>
          </w:p>
        </w:tc>
      </w:tr>
    </w:tbl>
    <w:p w:rsidR="00C51756" w:rsidRPr="00BD5B60" w:rsidRDefault="00C51756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Default="00116F69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16F69" w:rsidRPr="00152AF0" w:rsidRDefault="00152AF0" w:rsidP="00152AF0">
      <w:pPr>
        <w:jc w:val="right"/>
        <w:rPr>
          <w:sz w:val="28"/>
          <w:szCs w:val="28"/>
        </w:rPr>
      </w:pPr>
      <w:r w:rsidRPr="00152AF0">
        <w:rPr>
          <w:rFonts w:ascii="Times" w:hAnsi="Times"/>
          <w:sz w:val="28"/>
          <w:szCs w:val="28"/>
        </w:rPr>
        <w:t>Приложение 2.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C51756" w:rsidRPr="00BD5B60" w:rsidTr="00152AF0">
        <w:tc>
          <w:tcPr>
            <w:tcW w:w="15167" w:type="dxa"/>
            <w:gridSpan w:val="6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ГЛАВА 10 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ПОСТАНОВЛЕНИЯ СОВЕТА МИНИСТРОВ РЕСПУБЛИКИ БЕЛАРУСЬ ОТ 24.09.2021 № 548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 И МОЛОДЕЖНАЯ ПОЛИТИКА</w:t>
            </w:r>
          </w:p>
          <w:p w:rsidR="00C51756" w:rsidRPr="00BD5B60" w:rsidRDefault="00C51756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Ответственный за исполнение административной процедуры (ФИО, </w:t>
            </w:r>
            <w:r w:rsidR="00300517"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                       </w:t>
            </w: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№ кабинета и рабочего телефона)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10.2.1 получение специального разрешения (лицензии) на осуществление образовательной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2 09 79.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о выдаче специального разрешения (лицензии) на право осуществления образовательной деятельности</w:t>
            </w:r>
            <w:r w:rsidR="00300517"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об учебно-программной документации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материально-технической базы, в том числе оборудования, мебели, инвентаря, средств обучения, иного имущества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специальных условий для получения образования лицами с особенностями психофизического развития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возможности организации образовательного процесса обучающихся с использованием информационно-коммуникационных технологий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 xml:space="preserve">ведения о планируемой укомплектованности педагогическими работниками и 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квалификации педагогических работников, в том числе руководителя и его заместителей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учебных изданий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 xml:space="preserve">ведения о планируемой численности </w:t>
            </w:r>
            <w:proofErr w:type="gramStart"/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обучающихся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еречень обособленных подразделений (филиалов)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04304D" w:rsidP="0004304D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специальное разрешение (лицензия) на осуществление </w:t>
            </w:r>
            <w:proofErr w:type="spellStart"/>
            <w:r w:rsidRPr="00BD5B60">
              <w:rPr>
                <w:rFonts w:ascii="Times" w:hAnsi="Times" w:cs="Times New Roman"/>
                <w:sz w:val="20"/>
                <w:szCs w:val="24"/>
              </w:rPr>
              <w:t>образовательнойдеятельности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>10.2.2 внесение изменений в специальное разрешение (лицензию) на осуществление образовательной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  <w:r w:rsidRPr="00BD5B60">
              <w:rPr>
                <w:rFonts w:ascii="Times" w:hAnsi="Times"/>
              </w:rPr>
              <w:t xml:space="preserve"> </w:t>
            </w: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2 09 79.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о внесении изменения в специальное разрешение (лицензию) на право осуществления образовательной деятельности;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отдельных видов деятельности);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документ, свидетельствующий о государственной регистрации соответствующего изменения, внесенного в учредительные документы лицензиата - юридического лица при </w:t>
            </w:r>
            <w:proofErr w:type="spellStart"/>
            <w:r w:rsidRPr="00BD5B60">
              <w:rPr>
                <w:rFonts w:ascii="Times" w:hAnsi="Times" w:cs="Times New Roman"/>
                <w:sz w:val="24"/>
                <w:szCs w:val="24"/>
              </w:rPr>
              <w:t>неуказании</w:t>
            </w:r>
            <w:proofErr w:type="spellEnd"/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- юридического лица (в случае изменения местонахождения лицензиата - юридического лица).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сп</w:t>
            </w:r>
            <w:r w:rsidR="0004304D" w:rsidRPr="00BD5B60">
              <w:rPr>
                <w:rFonts w:ascii="Times" w:hAnsi="Times" w:cs="Times New Roman"/>
                <w:sz w:val="20"/>
                <w:szCs w:val="24"/>
              </w:rPr>
              <w:t xml:space="preserve">ециальное разрешение (лицензия) на осуществление </w:t>
            </w:r>
            <w:proofErr w:type="spellStart"/>
            <w:r w:rsidR="0004304D" w:rsidRPr="00BD5B60">
              <w:rPr>
                <w:rFonts w:ascii="Times" w:hAnsi="Times" w:cs="Times New Roman"/>
                <w:sz w:val="20"/>
                <w:szCs w:val="24"/>
              </w:rPr>
              <w:t>образовательной</w:t>
            </w:r>
            <w:r w:rsidRPr="00BD5B60">
              <w:rPr>
                <w:rFonts w:ascii="Times" w:hAnsi="Times" w:cs="Times New Roman"/>
                <w:sz w:val="20"/>
                <w:szCs w:val="24"/>
              </w:rPr>
              <w:t>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E01D4F">
            <w:pPr>
              <w:spacing w:before="120" w:line="240" w:lineRule="exact"/>
              <w:rPr>
                <w:rFonts w:ascii="Times" w:hAnsi="Times" w:cs="Times New Roman"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>10.2.4 прекращение действия специального разрешения (лицензии) на осуществление образовательной деятельности на основании уведомления лицензиата о прекращении осуществления лицензируемого вида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2 09 79.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уведомление о принятии лицензиатом решения о прекращении осуществления образовательной деятельности</w:t>
            </w:r>
          </w:p>
          <w:p w:rsidR="00C51756" w:rsidRPr="00BD5B60" w:rsidRDefault="00C51756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1701" w:type="dxa"/>
          </w:tcPr>
          <w:p w:rsidR="00E01D4F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решение о прекращении действия специального разрешения (лицензии)</w:t>
            </w:r>
          </w:p>
          <w:p w:rsidR="00C51756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бессрочно</w:t>
            </w:r>
          </w:p>
        </w:tc>
      </w:tr>
    </w:tbl>
    <w:p w:rsidR="002B730C" w:rsidRPr="00BD5B60" w:rsidRDefault="002B730C" w:rsidP="002B730C">
      <w:pPr>
        <w:spacing w:line="240" w:lineRule="exact"/>
        <w:rPr>
          <w:rFonts w:ascii="Times" w:hAnsi="Times" w:cs="Times New Roman"/>
          <w:b/>
          <w:sz w:val="24"/>
          <w:szCs w:val="24"/>
          <w:lang w:val="be-BY"/>
        </w:rPr>
      </w:pPr>
    </w:p>
    <w:p w:rsidR="002B730C" w:rsidRPr="00BD5B60" w:rsidRDefault="002B730C" w:rsidP="002B730C">
      <w:pPr>
        <w:rPr>
          <w:rFonts w:ascii="Times" w:hAnsi="Times" w:cs="Times New Roman"/>
          <w:sz w:val="24"/>
          <w:szCs w:val="24"/>
        </w:rPr>
      </w:pPr>
    </w:p>
    <w:bookmarkEnd w:id="0"/>
    <w:p w:rsidR="005F58B9" w:rsidRPr="00BD5B60" w:rsidRDefault="005F58B9">
      <w:pPr>
        <w:rPr>
          <w:rFonts w:ascii="Times" w:hAnsi="Times"/>
        </w:rPr>
      </w:pPr>
    </w:p>
    <w:sectPr w:rsidR="005F58B9" w:rsidRPr="00BD5B60" w:rsidSect="00C51756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0"/>
    <w:rsid w:val="0004304D"/>
    <w:rsid w:val="00116F69"/>
    <w:rsid w:val="00152AF0"/>
    <w:rsid w:val="002B730C"/>
    <w:rsid w:val="00300517"/>
    <w:rsid w:val="0038578B"/>
    <w:rsid w:val="005F58B9"/>
    <w:rsid w:val="00925F70"/>
    <w:rsid w:val="00BD5B60"/>
    <w:rsid w:val="00C51756"/>
    <w:rsid w:val="00E01D4F"/>
    <w:rsid w:val="00E5757E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2022-11-28T09:00:00Z</cp:lastPrinted>
  <dcterms:created xsi:type="dcterms:W3CDTF">2022-11-28T09:16:00Z</dcterms:created>
  <dcterms:modified xsi:type="dcterms:W3CDTF">2022-11-28T13:50:00Z</dcterms:modified>
</cp:coreProperties>
</file>